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B98" w:rsidRDefault="00242B98" w:rsidP="00242B98">
      <w:pPr>
        <w:jc w:val="both"/>
        <w:rPr>
          <w:b/>
          <w:sz w:val="28"/>
          <w:szCs w:val="28"/>
        </w:rPr>
      </w:pPr>
    </w:p>
    <w:p w:rsidR="00242B98" w:rsidRPr="00242B98" w:rsidRDefault="00242B98" w:rsidP="00242B98">
      <w:pPr>
        <w:jc w:val="both"/>
        <w:rPr>
          <w:b/>
          <w:sz w:val="28"/>
          <w:szCs w:val="28"/>
        </w:rPr>
      </w:pPr>
    </w:p>
    <w:p w:rsidR="00357422" w:rsidRDefault="00357422" w:rsidP="00357422">
      <w:pPr>
        <w:pStyle w:val="2"/>
        <w:shd w:val="clear" w:color="auto" w:fill="FFFFFF"/>
        <w:spacing w:before="0" w:after="375"/>
        <w:contextualSpacing/>
        <w:rPr>
          <w:rFonts w:ascii="Times New Roman" w:hAnsi="Times New Roman"/>
          <w:b w:val="0"/>
          <w:bCs w:val="0"/>
          <w:i w:val="0"/>
          <w:color w:val="000000"/>
        </w:rPr>
      </w:pPr>
      <w:r w:rsidRPr="00357422">
        <w:rPr>
          <w:rFonts w:ascii="Times New Roman" w:hAnsi="Times New Roman"/>
          <w:b w:val="0"/>
          <w:bCs w:val="0"/>
          <w:i w:val="0"/>
          <w:color w:val="000000"/>
        </w:rPr>
        <w:t>Наступает ли уголовная ответственность в случае добровольной сдачи наркотиков?</w:t>
      </w:r>
    </w:p>
    <w:p w:rsidR="00357422" w:rsidRPr="00357422" w:rsidRDefault="00357422" w:rsidP="00357422">
      <w:pPr>
        <w:pStyle w:val="2"/>
        <w:shd w:val="clear" w:color="auto" w:fill="FFFFFF"/>
        <w:spacing w:before="0" w:after="375"/>
        <w:ind w:firstLine="708"/>
        <w:contextualSpacing/>
        <w:jc w:val="both"/>
        <w:rPr>
          <w:rFonts w:ascii="Times New Roman" w:hAnsi="Times New Roman"/>
          <w:b w:val="0"/>
          <w:i w:val="0"/>
          <w:color w:val="000000"/>
        </w:rPr>
      </w:pPr>
      <w:bookmarkStart w:id="0" w:name="_GoBack"/>
      <w:r w:rsidRPr="00357422">
        <w:rPr>
          <w:rFonts w:ascii="Times New Roman" w:hAnsi="Times New Roman"/>
          <w:b w:val="0"/>
          <w:i w:val="0"/>
          <w:color w:val="000000"/>
        </w:rPr>
        <w:t>Уголовным кодексом РФ предусмотрена ответственность за хранение наркотических средств и психотропных веществ. Размер наказания за такое преступление зависит от размера наркотика и ряда иных обстоятельств.</w:t>
      </w:r>
    </w:p>
    <w:p w:rsidR="00357422" w:rsidRPr="00357422" w:rsidRDefault="00357422" w:rsidP="00357422">
      <w:pPr>
        <w:pStyle w:val="2"/>
        <w:shd w:val="clear" w:color="auto" w:fill="FFFFFF"/>
        <w:spacing w:before="0" w:after="375"/>
        <w:ind w:firstLine="708"/>
        <w:contextualSpacing/>
        <w:jc w:val="both"/>
        <w:rPr>
          <w:rFonts w:ascii="Times New Roman" w:hAnsi="Times New Roman"/>
          <w:b w:val="0"/>
          <w:i w:val="0"/>
          <w:color w:val="000000"/>
        </w:rPr>
      </w:pPr>
      <w:r w:rsidRPr="00357422">
        <w:rPr>
          <w:rFonts w:ascii="Times New Roman" w:hAnsi="Times New Roman"/>
          <w:b w:val="0"/>
          <w:i w:val="0"/>
          <w:color w:val="000000"/>
        </w:rPr>
        <w:t>Хранителем наркотиков может стать человек, нашедший их на улице, поэтому во избежание наказания необходимо исключить присвоение случайно обнаруженных чужих предметов или веществ. При наличии подозрений, что вещество является наркотиком следует вызвать сотрудников полиции для их изъятия.</w:t>
      </w:r>
    </w:p>
    <w:p w:rsidR="00357422" w:rsidRPr="00357422" w:rsidRDefault="00357422" w:rsidP="00357422">
      <w:pPr>
        <w:pStyle w:val="2"/>
        <w:shd w:val="clear" w:color="auto" w:fill="FFFFFF"/>
        <w:spacing w:before="0" w:after="375"/>
        <w:ind w:firstLine="708"/>
        <w:contextualSpacing/>
        <w:jc w:val="both"/>
        <w:rPr>
          <w:rFonts w:ascii="Times New Roman" w:hAnsi="Times New Roman"/>
          <w:b w:val="0"/>
          <w:i w:val="0"/>
          <w:color w:val="000000"/>
        </w:rPr>
      </w:pPr>
      <w:r w:rsidRPr="00357422">
        <w:rPr>
          <w:rFonts w:ascii="Times New Roman" w:hAnsi="Times New Roman"/>
          <w:b w:val="0"/>
          <w:i w:val="0"/>
          <w:color w:val="000000"/>
        </w:rPr>
        <w:t>Уголовное законодательство предусматривает возможность освобождения от уголовной ответственности при условии добровольной сдачи запрещенного вещества и активного способствования раскрытию и пресечению преступлений, связанных с незаконным оборотом наркотиков.</w:t>
      </w:r>
    </w:p>
    <w:p w:rsidR="00357422" w:rsidRPr="00357422" w:rsidRDefault="00357422" w:rsidP="00357422">
      <w:pPr>
        <w:pStyle w:val="2"/>
        <w:shd w:val="clear" w:color="auto" w:fill="FFFFFF"/>
        <w:spacing w:before="0" w:after="375"/>
        <w:ind w:firstLine="708"/>
        <w:contextualSpacing/>
        <w:jc w:val="both"/>
        <w:rPr>
          <w:rFonts w:ascii="Times New Roman" w:hAnsi="Times New Roman"/>
          <w:b w:val="0"/>
          <w:bCs w:val="0"/>
          <w:i w:val="0"/>
          <w:color w:val="000000"/>
        </w:rPr>
      </w:pPr>
      <w:r w:rsidRPr="00357422">
        <w:rPr>
          <w:rFonts w:ascii="Times New Roman" w:hAnsi="Times New Roman"/>
          <w:b w:val="0"/>
          <w:i w:val="0"/>
          <w:color w:val="000000"/>
        </w:rPr>
        <w:t>При этом не может признаваться добровольной сдачей наркотиков их изъятие при задержании лица и при производстве следственных действий по их обнаружению и изъятию. Таким образом, освобождение от уголовной ответственности за хранение наркотических средств и психотропных веществ можно при соблюдении двух фактов: сотрудничества с правоохранительными органами и добровольной сдачей наркотических средств.</w:t>
      </w:r>
    </w:p>
    <w:bookmarkEnd w:id="0"/>
    <w:p w:rsidR="000B23E9" w:rsidRDefault="000B23E9" w:rsidP="00E84F05">
      <w:pPr>
        <w:autoSpaceDE w:val="0"/>
        <w:autoSpaceDN w:val="0"/>
        <w:adjustRightInd w:val="0"/>
        <w:spacing w:line="240" w:lineRule="exact"/>
        <w:rPr>
          <w:sz w:val="28"/>
          <w:szCs w:val="28"/>
        </w:rPr>
      </w:pPr>
    </w:p>
    <w:p w:rsidR="000B41FE" w:rsidRDefault="000B41FE" w:rsidP="00E84F05">
      <w:pPr>
        <w:autoSpaceDE w:val="0"/>
        <w:autoSpaceDN w:val="0"/>
        <w:adjustRightInd w:val="0"/>
        <w:spacing w:line="240" w:lineRule="exact"/>
        <w:rPr>
          <w:sz w:val="28"/>
          <w:szCs w:val="28"/>
        </w:rPr>
      </w:pPr>
      <w:r>
        <w:rPr>
          <w:sz w:val="28"/>
          <w:szCs w:val="28"/>
        </w:rPr>
        <w:t>Заместитель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83378D">
      <w:pgSz w:w="11906" w:h="16838" w:code="9"/>
      <w:pgMar w:top="1134" w:right="850" w:bottom="1134"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80A05"/>
    <w:rsid w:val="00081D4B"/>
    <w:rsid w:val="000A3E39"/>
    <w:rsid w:val="000A7617"/>
    <w:rsid w:val="000B20DA"/>
    <w:rsid w:val="000B23E9"/>
    <w:rsid w:val="000B41FE"/>
    <w:rsid w:val="000B43E3"/>
    <w:rsid w:val="000B5F64"/>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71374"/>
    <w:rsid w:val="00181454"/>
    <w:rsid w:val="00183400"/>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0571E"/>
    <w:rsid w:val="0021111F"/>
    <w:rsid w:val="00213878"/>
    <w:rsid w:val="00215C8F"/>
    <w:rsid w:val="002276DE"/>
    <w:rsid w:val="002301BE"/>
    <w:rsid w:val="00235DE4"/>
    <w:rsid w:val="00242B98"/>
    <w:rsid w:val="00250F5A"/>
    <w:rsid w:val="00251324"/>
    <w:rsid w:val="002527CC"/>
    <w:rsid w:val="00256C68"/>
    <w:rsid w:val="00257B9C"/>
    <w:rsid w:val="002838C4"/>
    <w:rsid w:val="00283E52"/>
    <w:rsid w:val="00285105"/>
    <w:rsid w:val="002A009E"/>
    <w:rsid w:val="002A0279"/>
    <w:rsid w:val="002A0C57"/>
    <w:rsid w:val="002A3CD3"/>
    <w:rsid w:val="002A64A3"/>
    <w:rsid w:val="002B4686"/>
    <w:rsid w:val="002B4E54"/>
    <w:rsid w:val="002C79A5"/>
    <w:rsid w:val="002E178B"/>
    <w:rsid w:val="002E1C5F"/>
    <w:rsid w:val="002E2563"/>
    <w:rsid w:val="002E29C7"/>
    <w:rsid w:val="002E36DF"/>
    <w:rsid w:val="002E3900"/>
    <w:rsid w:val="002E6432"/>
    <w:rsid w:val="002E79F3"/>
    <w:rsid w:val="002F794B"/>
    <w:rsid w:val="0030103E"/>
    <w:rsid w:val="00304501"/>
    <w:rsid w:val="00305CDB"/>
    <w:rsid w:val="00315897"/>
    <w:rsid w:val="00315A2B"/>
    <w:rsid w:val="003302CF"/>
    <w:rsid w:val="0033381E"/>
    <w:rsid w:val="00346D33"/>
    <w:rsid w:val="00357422"/>
    <w:rsid w:val="0039170A"/>
    <w:rsid w:val="00396112"/>
    <w:rsid w:val="003A43ED"/>
    <w:rsid w:val="003A5284"/>
    <w:rsid w:val="003B714D"/>
    <w:rsid w:val="003B7B09"/>
    <w:rsid w:val="003B7EE0"/>
    <w:rsid w:val="003C0E5E"/>
    <w:rsid w:val="003C20F8"/>
    <w:rsid w:val="003C3EF4"/>
    <w:rsid w:val="003C79E7"/>
    <w:rsid w:val="003D02E0"/>
    <w:rsid w:val="003D0821"/>
    <w:rsid w:val="003D761F"/>
    <w:rsid w:val="003F1055"/>
    <w:rsid w:val="003F3ABF"/>
    <w:rsid w:val="003F4E6B"/>
    <w:rsid w:val="003F56C3"/>
    <w:rsid w:val="004063FF"/>
    <w:rsid w:val="00406D86"/>
    <w:rsid w:val="00406DA5"/>
    <w:rsid w:val="00411A05"/>
    <w:rsid w:val="004152F6"/>
    <w:rsid w:val="0041587A"/>
    <w:rsid w:val="004159C4"/>
    <w:rsid w:val="00415FF7"/>
    <w:rsid w:val="00422C55"/>
    <w:rsid w:val="004267CD"/>
    <w:rsid w:val="00432BF3"/>
    <w:rsid w:val="00435A2E"/>
    <w:rsid w:val="00435B56"/>
    <w:rsid w:val="00440382"/>
    <w:rsid w:val="00441791"/>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500325"/>
    <w:rsid w:val="005041A8"/>
    <w:rsid w:val="00520CEC"/>
    <w:rsid w:val="00521FE5"/>
    <w:rsid w:val="00527AF7"/>
    <w:rsid w:val="005443E4"/>
    <w:rsid w:val="005511D2"/>
    <w:rsid w:val="00552DF4"/>
    <w:rsid w:val="0057608A"/>
    <w:rsid w:val="005769C7"/>
    <w:rsid w:val="00582CD8"/>
    <w:rsid w:val="00587234"/>
    <w:rsid w:val="005928F9"/>
    <w:rsid w:val="005B08EE"/>
    <w:rsid w:val="005B2AD1"/>
    <w:rsid w:val="005B3B85"/>
    <w:rsid w:val="005D24BA"/>
    <w:rsid w:val="005E72BF"/>
    <w:rsid w:val="005F1F0E"/>
    <w:rsid w:val="005F26E6"/>
    <w:rsid w:val="005F504A"/>
    <w:rsid w:val="005F55DF"/>
    <w:rsid w:val="00607871"/>
    <w:rsid w:val="0061616C"/>
    <w:rsid w:val="0063415D"/>
    <w:rsid w:val="0063556E"/>
    <w:rsid w:val="00646DA7"/>
    <w:rsid w:val="00651E64"/>
    <w:rsid w:val="0066765C"/>
    <w:rsid w:val="00667BA6"/>
    <w:rsid w:val="00680982"/>
    <w:rsid w:val="00687347"/>
    <w:rsid w:val="00691E03"/>
    <w:rsid w:val="006936E5"/>
    <w:rsid w:val="006957AC"/>
    <w:rsid w:val="00696728"/>
    <w:rsid w:val="00697148"/>
    <w:rsid w:val="006B08CF"/>
    <w:rsid w:val="006B0BFC"/>
    <w:rsid w:val="006D0467"/>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FC"/>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D27BD"/>
    <w:rsid w:val="008D5B09"/>
    <w:rsid w:val="008E074D"/>
    <w:rsid w:val="008E076A"/>
    <w:rsid w:val="008E1A4F"/>
    <w:rsid w:val="008F551A"/>
    <w:rsid w:val="008F7056"/>
    <w:rsid w:val="00901DF9"/>
    <w:rsid w:val="009105F7"/>
    <w:rsid w:val="009146CA"/>
    <w:rsid w:val="00923BD0"/>
    <w:rsid w:val="00934999"/>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A13262"/>
    <w:rsid w:val="00A167D0"/>
    <w:rsid w:val="00A26DFF"/>
    <w:rsid w:val="00A32E75"/>
    <w:rsid w:val="00A348B6"/>
    <w:rsid w:val="00A36959"/>
    <w:rsid w:val="00A40524"/>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ECD"/>
    <w:rsid w:val="00AD3F6B"/>
    <w:rsid w:val="00AD7E55"/>
    <w:rsid w:val="00AF71CD"/>
    <w:rsid w:val="00B000E7"/>
    <w:rsid w:val="00B17757"/>
    <w:rsid w:val="00B21E4A"/>
    <w:rsid w:val="00B23468"/>
    <w:rsid w:val="00B24F9B"/>
    <w:rsid w:val="00B42C5E"/>
    <w:rsid w:val="00B4693A"/>
    <w:rsid w:val="00B726E4"/>
    <w:rsid w:val="00B809AD"/>
    <w:rsid w:val="00B856F4"/>
    <w:rsid w:val="00B865DB"/>
    <w:rsid w:val="00B87104"/>
    <w:rsid w:val="00B93D0B"/>
    <w:rsid w:val="00BA537B"/>
    <w:rsid w:val="00BB1166"/>
    <w:rsid w:val="00BB39B1"/>
    <w:rsid w:val="00BB3E7F"/>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843A7"/>
    <w:rsid w:val="00C92B6E"/>
    <w:rsid w:val="00CA266A"/>
    <w:rsid w:val="00CB657F"/>
    <w:rsid w:val="00CB6E90"/>
    <w:rsid w:val="00CD3E5A"/>
    <w:rsid w:val="00CD5371"/>
    <w:rsid w:val="00CD6DD4"/>
    <w:rsid w:val="00CD73AE"/>
    <w:rsid w:val="00CE0F4A"/>
    <w:rsid w:val="00CE1056"/>
    <w:rsid w:val="00CF686A"/>
    <w:rsid w:val="00CF7AB1"/>
    <w:rsid w:val="00D03B09"/>
    <w:rsid w:val="00D05FDC"/>
    <w:rsid w:val="00D06C4A"/>
    <w:rsid w:val="00D1473D"/>
    <w:rsid w:val="00D151AF"/>
    <w:rsid w:val="00D3049C"/>
    <w:rsid w:val="00D33FEB"/>
    <w:rsid w:val="00D34D71"/>
    <w:rsid w:val="00D359F2"/>
    <w:rsid w:val="00D42100"/>
    <w:rsid w:val="00D4439C"/>
    <w:rsid w:val="00D44B5D"/>
    <w:rsid w:val="00D50455"/>
    <w:rsid w:val="00D51779"/>
    <w:rsid w:val="00D55E1D"/>
    <w:rsid w:val="00D6370D"/>
    <w:rsid w:val="00D658DB"/>
    <w:rsid w:val="00D668AA"/>
    <w:rsid w:val="00D67BD3"/>
    <w:rsid w:val="00D70ADD"/>
    <w:rsid w:val="00D7394D"/>
    <w:rsid w:val="00D7518F"/>
    <w:rsid w:val="00D758B2"/>
    <w:rsid w:val="00D75EE8"/>
    <w:rsid w:val="00D75FD2"/>
    <w:rsid w:val="00D76973"/>
    <w:rsid w:val="00DA3380"/>
    <w:rsid w:val="00DA3D10"/>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52570"/>
    <w:rsid w:val="00E52BEC"/>
    <w:rsid w:val="00E7701E"/>
    <w:rsid w:val="00E84F05"/>
    <w:rsid w:val="00E903F4"/>
    <w:rsid w:val="00E909E6"/>
    <w:rsid w:val="00E90C65"/>
    <w:rsid w:val="00EB6DE5"/>
    <w:rsid w:val="00ED12D1"/>
    <w:rsid w:val="00ED23FA"/>
    <w:rsid w:val="00ED24E8"/>
    <w:rsid w:val="00EF08F1"/>
    <w:rsid w:val="00F0006C"/>
    <w:rsid w:val="00F22A59"/>
    <w:rsid w:val="00F34175"/>
    <w:rsid w:val="00F35180"/>
    <w:rsid w:val="00F41528"/>
    <w:rsid w:val="00F5097A"/>
    <w:rsid w:val="00F64B7A"/>
    <w:rsid w:val="00F6630A"/>
    <w:rsid w:val="00F84825"/>
    <w:rsid w:val="00F86A4D"/>
    <w:rsid w:val="00F94E90"/>
    <w:rsid w:val="00FA6574"/>
    <w:rsid w:val="00FA6FB1"/>
    <w:rsid w:val="00FB6689"/>
    <w:rsid w:val="00FB7D20"/>
    <w:rsid w:val="00FB7DEE"/>
    <w:rsid w:val="00FC18C1"/>
    <w:rsid w:val="00FC2DDC"/>
    <w:rsid w:val="00FC6A9F"/>
    <w:rsid w:val="00FD2444"/>
    <w:rsid w:val="00FE3285"/>
    <w:rsid w:val="00FE6CAF"/>
    <w:rsid w:val="00FF1460"/>
    <w:rsid w:val="00FF2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paragraph" w:styleId="2">
    <w:name w:val="heading 2"/>
    <w:basedOn w:val="a"/>
    <w:next w:val="a"/>
    <w:link w:val="20"/>
    <w:unhideWhenUsed/>
    <w:qFormat/>
    <w:locked/>
    <w:rsid w:val="00242B9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unhideWhenUsed/>
    <w:rsid w:val="003F1055"/>
    <w:pPr>
      <w:spacing w:before="100" w:beforeAutospacing="1" w:after="100" w:afterAutospacing="1"/>
    </w:pPr>
  </w:style>
  <w:style w:type="character" w:customStyle="1" w:styleId="20">
    <w:name w:val="Заголовок 2 Знак"/>
    <w:basedOn w:val="a0"/>
    <w:link w:val="2"/>
    <w:rsid w:val="00242B98"/>
    <w:rPr>
      <w:rFonts w:ascii="Cambria" w:hAnsi="Cambria"/>
      <w:b/>
      <w:bCs/>
      <w:i/>
      <w:iCs/>
      <w:sz w:val="28"/>
      <w:szCs w:val="28"/>
    </w:rPr>
  </w:style>
  <w:style w:type="character" w:customStyle="1" w:styleId="apple-converted-space">
    <w:name w:val="apple-converted-space"/>
    <w:basedOn w:val="a0"/>
    <w:rsid w:val="00242B98"/>
  </w:style>
</w:styles>
</file>

<file path=word/webSettings.xml><?xml version="1.0" encoding="utf-8"?>
<w:webSettings xmlns:r="http://schemas.openxmlformats.org/officeDocument/2006/relationships" xmlns:w="http://schemas.openxmlformats.org/wordprocessingml/2006/main">
  <w:divs>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Азм</cp:lastModifiedBy>
  <cp:revision>3</cp:revision>
  <cp:lastPrinted>2020-12-07T13:53:00Z</cp:lastPrinted>
  <dcterms:created xsi:type="dcterms:W3CDTF">2020-12-07T13:53:00Z</dcterms:created>
  <dcterms:modified xsi:type="dcterms:W3CDTF">2020-12-08T03:56:00Z</dcterms:modified>
</cp:coreProperties>
</file>